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EDFE" w14:textId="7897BC48" w:rsidR="00C92213" w:rsidRDefault="00B726C4">
      <w:r>
        <w:tab/>
      </w:r>
      <w:r>
        <w:tab/>
      </w:r>
      <w:r>
        <w:tab/>
      </w:r>
      <w:r>
        <w:tab/>
      </w:r>
      <w:r>
        <w:tab/>
      </w:r>
      <w:r>
        <w:tab/>
      </w:r>
      <w:r>
        <w:tab/>
      </w:r>
      <w:r>
        <w:tab/>
      </w:r>
      <w:r>
        <w:tab/>
        <w:t>Le 9 août 2021</w:t>
      </w:r>
    </w:p>
    <w:p w14:paraId="701F0C2A" w14:textId="3236A771" w:rsidR="00B726C4" w:rsidRDefault="00B726C4">
      <w:r>
        <w:tab/>
      </w:r>
      <w:r>
        <w:tab/>
      </w:r>
      <w:r>
        <w:tab/>
      </w:r>
      <w:r>
        <w:tab/>
      </w:r>
      <w:r>
        <w:tab/>
      </w:r>
      <w:r>
        <w:tab/>
      </w:r>
      <w:r>
        <w:tab/>
        <w:t xml:space="preserve">A </w:t>
      </w:r>
      <w:r w:rsidR="000C5B5B">
        <w:t>Contrôleur</w:t>
      </w:r>
      <w:r>
        <w:t xml:space="preserve"> Général …</w:t>
      </w:r>
    </w:p>
    <w:p w14:paraId="79C9B9D9" w14:textId="3F64483D" w:rsidR="00B726C4" w:rsidRDefault="00B726C4">
      <w:r>
        <w:tab/>
      </w:r>
      <w:r>
        <w:tab/>
      </w:r>
      <w:r>
        <w:tab/>
      </w:r>
      <w:r>
        <w:tab/>
      </w:r>
      <w:r>
        <w:tab/>
      </w:r>
      <w:r>
        <w:tab/>
      </w:r>
      <w:r>
        <w:tab/>
        <w:t>Directeur Départemental</w:t>
      </w:r>
    </w:p>
    <w:p w14:paraId="05342A93" w14:textId="189430B3" w:rsidR="00B726C4" w:rsidRDefault="00B726C4">
      <w:r>
        <w:tab/>
      </w:r>
      <w:r>
        <w:tab/>
      </w:r>
      <w:r>
        <w:tab/>
      </w:r>
      <w:r>
        <w:tab/>
      </w:r>
      <w:r>
        <w:tab/>
      </w:r>
      <w:r>
        <w:tab/>
      </w:r>
      <w:r>
        <w:tab/>
        <w:t>SDIS …</w:t>
      </w:r>
    </w:p>
    <w:p w14:paraId="081D02F2" w14:textId="5C06AF11" w:rsidR="00B726C4" w:rsidRDefault="00B726C4"/>
    <w:p w14:paraId="0776FF03" w14:textId="618F9582" w:rsidR="00B726C4" w:rsidRDefault="00B726C4">
      <w:r>
        <w:t>Monsieur Le Directeur,</w:t>
      </w:r>
    </w:p>
    <w:p w14:paraId="3AB1EE4A" w14:textId="77777777" w:rsidR="00B726C4" w:rsidRDefault="00B726C4"/>
    <w:p w14:paraId="12AED8C5" w14:textId="51067B71" w:rsidR="00B726C4" w:rsidRDefault="00B726C4">
      <w:r>
        <w:t>Depuis le mois de mars 2020, nous assistons, sidérés, a une communication politico-médiatique, reprise par nombre d’administrations, qui nous paraît de toute évidence exagérée</w:t>
      </w:r>
      <w:r w:rsidR="009630EE">
        <w:rPr>
          <w:rStyle w:val="Appelnotedebasdep"/>
        </w:rPr>
        <w:footnoteReference w:id="1"/>
      </w:r>
      <w:r>
        <w:t>, alarmiste</w:t>
      </w:r>
      <w:r>
        <w:rPr>
          <w:rStyle w:val="Appelnotedebasdep"/>
        </w:rPr>
        <w:footnoteReference w:id="2"/>
      </w:r>
      <w:r>
        <w:t xml:space="preserve">, </w:t>
      </w:r>
      <w:r w:rsidR="000C5B5B">
        <w:t>voir</w:t>
      </w:r>
      <w:r>
        <w:t xml:space="preserve"> mensongère.</w:t>
      </w:r>
    </w:p>
    <w:p w14:paraId="36EF9B65" w14:textId="1F49CE1B" w:rsidR="00B726C4" w:rsidRDefault="00B726C4">
      <w:r>
        <w:t>Les mesures irrationnelles</w:t>
      </w:r>
      <w:r w:rsidR="007A7541">
        <w:rPr>
          <w:rStyle w:val="Appelnotedebasdep"/>
        </w:rPr>
        <w:footnoteReference w:id="3"/>
      </w:r>
      <w:r>
        <w:t>, le non-respect de la parole donnée</w:t>
      </w:r>
      <w:r w:rsidR="007A7541">
        <w:rPr>
          <w:rStyle w:val="Appelnotedebasdep"/>
        </w:rPr>
        <w:footnoteReference w:id="4"/>
      </w:r>
      <w:r>
        <w:t>, nous ont fait perdre confiance dans notre gouvernement, le comité d’expert</w:t>
      </w:r>
      <w:r w:rsidR="000E49CE">
        <w:t xml:space="preserve"> scientifique et les administrations qui se font les relais des politiques sanitaires </w:t>
      </w:r>
      <w:r w:rsidR="00BA3FFC">
        <w:t>aberrantes</w:t>
      </w:r>
      <w:r w:rsidR="000E49CE">
        <w:t>.</w:t>
      </w:r>
    </w:p>
    <w:p w14:paraId="6D15D3B9" w14:textId="36620D11" w:rsidR="00BF410D" w:rsidRDefault="00BF410D" w:rsidP="00BF410D">
      <w:pPr>
        <w:jc w:val="both"/>
      </w:pPr>
      <w:r>
        <w:t xml:space="preserve">Cette situation a d’ailleurs mis en lumière les conflits d’intérêts assez important entre certains hommes politiques, médecins, médias et </w:t>
      </w:r>
      <w:commentRangeStart w:id="0"/>
      <w:r>
        <w:t>compagnies pharmaceutiques</w:t>
      </w:r>
      <w:commentRangeEnd w:id="0"/>
      <w:r>
        <w:rPr>
          <w:rStyle w:val="Marquedecommentaire"/>
        </w:rPr>
        <w:commentReference w:id="0"/>
      </w:r>
      <w:r w:rsidR="00A12783">
        <w:rPr>
          <w:rStyle w:val="Appelnotedebasdep"/>
        </w:rPr>
        <w:footnoteReference w:id="5"/>
      </w:r>
      <w:r>
        <w:t>.</w:t>
      </w:r>
    </w:p>
    <w:p w14:paraId="0F54362F" w14:textId="3CD57C71" w:rsidR="000E49CE" w:rsidRDefault="000E49CE">
      <w:r>
        <w:t>Aujourd’hui la législation prévoit de nous contraindre à recevoir un vaccin expérimental, pour lequel le rapport bénéfices / risques au niveau individuel et collectif est gravement remis en question par des spécialistes</w:t>
      </w:r>
      <w:r>
        <w:rPr>
          <w:rStyle w:val="Appelnotedebasdep"/>
        </w:rPr>
        <w:footnoteReference w:id="6"/>
      </w:r>
      <w:r>
        <w:t>.</w:t>
      </w:r>
    </w:p>
    <w:p w14:paraId="6513BD96" w14:textId="3A2BBFF6" w:rsidR="0097245D" w:rsidRDefault="0097245D">
      <w:r>
        <w:t>Nous ne pouvons pas accepter de recevoir un vaccin susceptible de causer des effets secondaires graves alors que les bénéfices attendus pour les sujets jeunes et en bonne santé sont faibles à nul</w:t>
      </w:r>
      <w:r>
        <w:rPr>
          <w:rStyle w:val="Appelnotedebasdep"/>
        </w:rPr>
        <w:footnoteReference w:id="7"/>
      </w:r>
      <w:r>
        <w:t>.</w:t>
      </w:r>
    </w:p>
    <w:p w14:paraId="3B701290" w14:textId="27ED9F00" w:rsidR="0097245D" w:rsidRDefault="0097245D">
      <w:r>
        <w:t>En tant que sapeur-pompier, nous nous sommes engagés au service de l’intérêt général</w:t>
      </w:r>
      <w:r w:rsidR="00FE1865">
        <w:t xml:space="preserve">. Cet intérêt général nous semble gravement compromis par les politiques restrictives et liberticides, et en </w:t>
      </w:r>
      <w:r w:rsidR="00FE1865">
        <w:lastRenderedPageBreak/>
        <w:t xml:space="preserve">particulier par l’obligation vaccinale et le </w:t>
      </w:r>
      <w:proofErr w:type="spellStart"/>
      <w:r w:rsidR="00FE1865">
        <w:t>pass</w:t>
      </w:r>
      <w:proofErr w:type="spellEnd"/>
      <w:r w:rsidR="00FE1865">
        <w:t xml:space="preserve"> sanitaire.</w:t>
      </w:r>
      <w:r w:rsidR="00BA3FFC">
        <w:t xml:space="preserve"> Nous ne voulons pas cautionner ces dérives en y collaborant ou en nous y soumettant.</w:t>
      </w:r>
    </w:p>
    <w:p w14:paraId="009BC3B0" w14:textId="39915E1A" w:rsidR="00BA3FFC" w:rsidRDefault="00BA3FFC">
      <w:r>
        <w:t>Considérant ces graves éléments, nous opposons notre droit de retrait à l’obligation vaccinale contre la COVID-19.</w:t>
      </w:r>
    </w:p>
    <w:p w14:paraId="18D3CD4F" w14:textId="1149ADCB" w:rsidR="00BA3FFC" w:rsidRDefault="00BA3FFC">
      <w:r>
        <w:t xml:space="preserve">Pour finir, nous </w:t>
      </w:r>
      <w:r w:rsidR="007A7541">
        <w:t xml:space="preserve">tenons à </w:t>
      </w:r>
      <w:r>
        <w:t>vous inform</w:t>
      </w:r>
      <w:r w:rsidR="007A7541">
        <w:t>er</w:t>
      </w:r>
      <w:r>
        <w:t xml:space="preserve"> que </w:t>
      </w:r>
      <w:r w:rsidR="007A7541">
        <w:t>le harcèlement des restrictions sociales et des menaces professionnelles affecte psychologiquement plusieurs d’entre nous qui entament une démarche de consultation médicale.</w:t>
      </w:r>
    </w:p>
    <w:p w14:paraId="7D9BBCBF" w14:textId="5AA4DEED" w:rsidR="007A7541" w:rsidRDefault="007A7541"/>
    <w:p w14:paraId="0209078A" w14:textId="77777777" w:rsidR="007A7541" w:rsidRDefault="007A7541"/>
    <w:p w14:paraId="63D316A1" w14:textId="77777777" w:rsidR="00BA3FFC" w:rsidRDefault="00BA3FFC"/>
    <w:sectPr w:rsidR="00BA3FF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G" w:date="2021-08-01T14:28:00Z" w:initials="LAG">
    <w:p w14:paraId="50D2FE7F" w14:textId="4AD19248" w:rsidR="00BF410D" w:rsidRDefault="00BF410D" w:rsidP="00BF410D">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D2FE7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2FE7F" w16cid:durableId="24B17B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DC6A" w14:textId="77777777" w:rsidR="002F0F47" w:rsidRDefault="002F0F47" w:rsidP="00B726C4">
      <w:pPr>
        <w:spacing w:after="0" w:line="240" w:lineRule="auto"/>
      </w:pPr>
      <w:r>
        <w:separator/>
      </w:r>
    </w:p>
  </w:endnote>
  <w:endnote w:type="continuationSeparator" w:id="0">
    <w:p w14:paraId="452928F8" w14:textId="77777777" w:rsidR="002F0F47" w:rsidRDefault="002F0F47" w:rsidP="00B7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93069" w14:textId="77777777" w:rsidR="002F0F47" w:rsidRDefault="002F0F47" w:rsidP="00B726C4">
      <w:pPr>
        <w:spacing w:after="0" w:line="240" w:lineRule="auto"/>
      </w:pPr>
      <w:r>
        <w:separator/>
      </w:r>
    </w:p>
  </w:footnote>
  <w:footnote w:type="continuationSeparator" w:id="0">
    <w:p w14:paraId="57EAE5C2" w14:textId="77777777" w:rsidR="002F0F47" w:rsidRDefault="002F0F47" w:rsidP="00B726C4">
      <w:pPr>
        <w:spacing w:after="0" w:line="240" w:lineRule="auto"/>
      </w:pPr>
      <w:r>
        <w:continuationSeparator/>
      </w:r>
    </w:p>
  </w:footnote>
  <w:footnote w:id="1">
    <w:p w14:paraId="00BA80E3" w14:textId="78F4D808" w:rsidR="009630EE" w:rsidRDefault="009630EE" w:rsidP="00D2199B">
      <w:pPr>
        <w:pStyle w:val="Notedebasdepage"/>
      </w:pPr>
      <w:r>
        <w:rPr>
          <w:rStyle w:val="Appelnotedebasdep"/>
        </w:rPr>
        <w:footnoteRef/>
      </w:r>
      <w:r>
        <w:t xml:space="preserve"> </w:t>
      </w:r>
      <w:hyperlink r:id="rId1" w:history="1">
        <w:r w:rsidRPr="009630EE">
          <w:rPr>
            <w:rStyle w:val="Lienhypertexte"/>
          </w:rPr>
          <w:t>https://reinfocovid.fr/question-reponse/epidemiologie/</w:t>
        </w:r>
      </w:hyperlink>
    </w:p>
  </w:footnote>
  <w:footnote w:id="2">
    <w:p w14:paraId="6885091E" w14:textId="6772E26E" w:rsidR="00B726C4" w:rsidRDefault="00B726C4" w:rsidP="00D2199B">
      <w:pPr>
        <w:pStyle w:val="Notedebasdepage"/>
      </w:pPr>
      <w:r>
        <w:rPr>
          <w:rStyle w:val="Appelnotedebasdep"/>
        </w:rPr>
        <w:footnoteRef/>
      </w:r>
      <w:r>
        <w:t xml:space="preserve"> </w:t>
      </w:r>
      <w:hyperlink r:id="rId2" w:history="1">
        <w:r w:rsidR="00A12783" w:rsidRPr="00106B71">
          <w:rPr>
            <w:rStyle w:val="Lienhypertexte"/>
          </w:rPr>
          <w:t>https://www.liberation.fr/checknews/2020/06/03/les-previsions-de-ferguson-qui-ont-conduit-de-nombreux-pays-a-se-confiner-etaient-elles-fantaisistes_1790061/</w:t>
        </w:r>
      </w:hyperlink>
    </w:p>
  </w:footnote>
  <w:footnote w:id="3">
    <w:p w14:paraId="6414AF10" w14:textId="294C0319" w:rsidR="007A7541" w:rsidRDefault="007A7541" w:rsidP="00D2199B">
      <w:pPr>
        <w:pStyle w:val="Commentaire"/>
        <w:spacing w:after="0"/>
        <w:rPr>
          <w:rStyle w:val="Lienhypertexte"/>
        </w:rPr>
      </w:pPr>
      <w:r>
        <w:rPr>
          <w:rStyle w:val="Appelnotedebasdep"/>
        </w:rPr>
        <w:footnoteRef/>
      </w:r>
      <w:r>
        <w:t xml:space="preserve"> Fermeture de lit en période d’épidémie, censure du corps médical, refus des traitements précoces…</w:t>
      </w:r>
      <w:r w:rsidR="006E5E79">
        <w:t xml:space="preserve"> </w:t>
      </w:r>
      <w:hyperlink r:id="rId3" w:history="1">
        <w:r w:rsidR="006E5E79" w:rsidRPr="006E5E79">
          <w:rPr>
            <w:rStyle w:val="Lienhypertexte"/>
          </w:rPr>
          <w:t>https://reinfocovid.fr/type_darticle_scientifique/traitements/</w:t>
        </w:r>
      </w:hyperlink>
    </w:p>
    <w:p w14:paraId="641FA282" w14:textId="3C2D6B68" w:rsidR="009630EE" w:rsidRDefault="009630EE" w:rsidP="00D2199B">
      <w:pPr>
        <w:pStyle w:val="Commentaire"/>
        <w:spacing w:after="0"/>
      </w:pPr>
      <w:hyperlink r:id="rId4" w:history="1">
        <w:r w:rsidRPr="00C720A9">
          <w:rPr>
            <w:rStyle w:val="Lienhypertexte"/>
          </w:rPr>
          <w:t>https://reinfocovid.fr/question-reponse/efficacite-port-du-masque-masque/</w:t>
        </w:r>
      </w:hyperlink>
    </w:p>
    <w:p w14:paraId="524F54AC" w14:textId="74BB24EC" w:rsidR="009630EE" w:rsidRDefault="009630EE" w:rsidP="00D2199B">
      <w:pPr>
        <w:pStyle w:val="Notedebasdepage"/>
      </w:pPr>
      <w:hyperlink r:id="rId5" w:history="1">
        <w:r w:rsidRPr="009630EE">
          <w:rPr>
            <w:rStyle w:val="Lienhypertexte"/>
          </w:rPr>
          <w:t>https://reinfocovid.fr/question-reponse/masque-en-sante-publique/</w:t>
        </w:r>
      </w:hyperlink>
    </w:p>
    <w:p w14:paraId="4A845CE2" w14:textId="5C5DDB24" w:rsidR="00274AC7" w:rsidRDefault="00C37309" w:rsidP="00D2199B">
      <w:pPr>
        <w:pStyle w:val="Notedebasdepage"/>
      </w:pPr>
      <w:hyperlink r:id="rId6" w:history="1">
        <w:r w:rsidR="00274AC7" w:rsidRPr="00C37309">
          <w:rPr>
            <w:rStyle w:val="Lienhypertexte"/>
          </w:rPr>
          <w:t>https://reinfocovid.fr/question-reponse/masque-pour-les-enfants/</w:t>
        </w:r>
      </w:hyperlink>
    </w:p>
    <w:p w14:paraId="513D7BEE" w14:textId="6BB46609" w:rsidR="009630EE" w:rsidRDefault="009630EE" w:rsidP="00D2199B">
      <w:pPr>
        <w:pStyle w:val="Commentaire"/>
        <w:spacing w:after="0"/>
      </w:pPr>
      <w:hyperlink r:id="rId7" w:history="1">
        <w:r w:rsidRPr="009630EE">
          <w:rPr>
            <w:rStyle w:val="Lienhypertexte"/>
          </w:rPr>
          <w:t>https://reinfocovid.fr/question-reponse/test-rt-pcr/</w:t>
        </w:r>
      </w:hyperlink>
    </w:p>
    <w:p w14:paraId="02BB5F62" w14:textId="5B67AF4D" w:rsidR="00C37309" w:rsidRDefault="00C37309" w:rsidP="00D2199B">
      <w:pPr>
        <w:pStyle w:val="Commentaire"/>
        <w:spacing w:after="0"/>
      </w:pPr>
      <w:hyperlink r:id="rId8" w:history="1">
        <w:r w:rsidRPr="00C37309">
          <w:rPr>
            <w:rStyle w:val="Lienhypertexte"/>
          </w:rPr>
          <w:t>https://reinfocovid.fr/tribune-le-confinement-constitue-un-remede-pire-que-le-mal-pour-la-societe-francaise/</w:t>
        </w:r>
      </w:hyperlink>
    </w:p>
  </w:footnote>
  <w:footnote w:id="4">
    <w:p w14:paraId="0A30B3AE" w14:textId="167CAB84" w:rsidR="007A7541" w:rsidRDefault="007A7541" w:rsidP="00D2199B">
      <w:pPr>
        <w:pStyle w:val="Notedebasdepage"/>
      </w:pPr>
      <w:r>
        <w:rPr>
          <w:rStyle w:val="Appelnotedebasdep"/>
        </w:rPr>
        <w:footnoteRef/>
      </w:r>
      <w:r>
        <w:t xml:space="preserve"> Engagement du Président de ne pas rendre la vaccination obligatoire</w:t>
      </w:r>
    </w:p>
  </w:footnote>
  <w:footnote w:id="5">
    <w:p w14:paraId="6B3150E3" w14:textId="77777777" w:rsidR="00D2199B" w:rsidRDefault="00A12783" w:rsidP="00D2199B">
      <w:pPr>
        <w:pStyle w:val="Commentaire"/>
        <w:spacing w:after="0"/>
      </w:pPr>
      <w:r>
        <w:rPr>
          <w:rStyle w:val="Appelnotedebasdep"/>
        </w:rPr>
        <w:footnoteRef/>
      </w:r>
      <w:r>
        <w:t xml:space="preserve"> Livre du Professeur Christian Péronne : Il </w:t>
      </w:r>
      <w:proofErr w:type="spellStart"/>
      <w:r>
        <w:t>y-t-il</w:t>
      </w:r>
      <w:proofErr w:type="spellEnd"/>
      <w:r>
        <w:t xml:space="preserve"> une erreur qu’ils n’ont pas commise ?</w:t>
      </w:r>
    </w:p>
    <w:p w14:paraId="048EFF89" w14:textId="1158DDC0" w:rsidR="00D2199B" w:rsidRDefault="00D2199B" w:rsidP="00D2199B">
      <w:pPr>
        <w:pStyle w:val="Notedebasdepage"/>
      </w:pPr>
      <w:hyperlink r:id="rId9" w:history="1">
        <w:r w:rsidRPr="00C720A9">
          <w:rPr>
            <w:rStyle w:val="Lienhypertexte"/>
          </w:rPr>
          <w:t>https://www.youtube.com/watch?v=D8hvDKHIxKw</w:t>
        </w:r>
      </w:hyperlink>
    </w:p>
    <w:p w14:paraId="6A9C07EF" w14:textId="40E0A10B" w:rsidR="00A12783" w:rsidRDefault="002F0F47" w:rsidP="00D2199B">
      <w:pPr>
        <w:pStyle w:val="Notedebasdepage"/>
      </w:pPr>
      <w:hyperlink r:id="rId10" w:history="1">
        <w:r w:rsidR="00A12783" w:rsidRPr="00106B71">
          <w:rPr>
            <w:rStyle w:val="Lienhypertexte"/>
          </w:rPr>
          <w:t>https://www.france24.com/fr/20090903-le-laboratoire-pfizer-ecope-dune-amende-23%C2%A0milliards-dollars-</w:t>
        </w:r>
      </w:hyperlink>
    </w:p>
  </w:footnote>
  <w:footnote w:id="6">
    <w:p w14:paraId="3394B9EA" w14:textId="43CC4016" w:rsidR="00C37309" w:rsidRDefault="000E49CE" w:rsidP="00D2199B">
      <w:pPr>
        <w:pStyle w:val="Notedebasdepage"/>
      </w:pPr>
      <w:r>
        <w:rPr>
          <w:rStyle w:val="Appelnotedebasdep"/>
        </w:rPr>
        <w:footnoteRef/>
      </w:r>
      <w:r>
        <w:t xml:space="preserve"> </w:t>
      </w:r>
      <w:r w:rsidR="0097245D" w:rsidRPr="00C37309">
        <w:t>Voir notamment les avis</w:t>
      </w:r>
      <w:r w:rsidR="00DD7090">
        <w:t xml:space="preserve"> </w:t>
      </w:r>
      <w:r w:rsidR="00C37309">
        <w:t>:</w:t>
      </w:r>
    </w:p>
    <w:p w14:paraId="724D2B6F" w14:textId="129FACF5" w:rsidR="00C37309" w:rsidRDefault="00DD7090" w:rsidP="00D2199B">
      <w:pPr>
        <w:pStyle w:val="Notedebasdepage"/>
      </w:pPr>
      <w:r>
        <w:t>Du c</w:t>
      </w:r>
      <w:r w:rsidR="000E49CE" w:rsidRPr="00C37309">
        <w:t xml:space="preserve">ollectif de médecin </w:t>
      </w:r>
      <w:proofErr w:type="spellStart"/>
      <w:r w:rsidR="000E49CE" w:rsidRPr="00C37309">
        <w:t>Réinfo</w:t>
      </w:r>
      <w:proofErr w:type="spellEnd"/>
      <w:r w:rsidR="000E49CE" w:rsidRPr="00C37309">
        <w:t xml:space="preserve"> </w:t>
      </w:r>
      <w:proofErr w:type="spellStart"/>
      <w:r w:rsidR="000E49CE" w:rsidRPr="00C37309">
        <w:t>covid</w:t>
      </w:r>
      <w:proofErr w:type="spellEnd"/>
      <w:r w:rsidR="00C37309" w:rsidRPr="00C37309">
        <w:t xml:space="preserve"> </w:t>
      </w:r>
      <w:hyperlink r:id="rId11" w:history="1">
        <w:r w:rsidR="00C37309" w:rsidRPr="00C37309">
          <w:rPr>
            <w:rStyle w:val="Lienhypertexte"/>
          </w:rPr>
          <w:t>https://reinfocovid.fr/articles-scientifiques/</w:t>
        </w:r>
      </w:hyperlink>
      <w:r w:rsidR="000E49CE" w:rsidRPr="00C37309">
        <w:t>,</w:t>
      </w:r>
    </w:p>
    <w:p w14:paraId="37927A75" w14:textId="6E9E53D6" w:rsidR="00C37309" w:rsidRDefault="00DD7090" w:rsidP="00D2199B">
      <w:pPr>
        <w:pStyle w:val="Notedebasdepage"/>
      </w:pPr>
      <w:r>
        <w:t xml:space="preserve">De </w:t>
      </w:r>
      <w:r w:rsidR="000E49CE" w:rsidRPr="00C37309">
        <w:t>la généticienne Alexandra Henrion-Claude</w:t>
      </w:r>
      <w:r w:rsidR="006A0A45">
        <w:t xml:space="preserve"> </w:t>
      </w:r>
      <w:hyperlink r:id="rId12" w:history="1">
        <w:r w:rsidR="006A0A45" w:rsidRPr="006A0A45">
          <w:rPr>
            <w:rStyle w:val="Lienhypertexte"/>
          </w:rPr>
          <w:t>https://vimeo.com/442967086</w:t>
        </w:r>
      </w:hyperlink>
      <w:r w:rsidR="000E49CE" w:rsidRPr="00C37309">
        <w:t>,</w:t>
      </w:r>
    </w:p>
    <w:p w14:paraId="40AF400A" w14:textId="5895BACA" w:rsidR="000E49CE" w:rsidRDefault="00DD7090" w:rsidP="00D2199B">
      <w:pPr>
        <w:pStyle w:val="Notedebasdepage"/>
      </w:pPr>
      <w:r>
        <w:t xml:space="preserve">Du </w:t>
      </w:r>
      <w:r w:rsidR="0097245D" w:rsidRPr="00C37309">
        <w:t>généticien moléculaire Ch</w:t>
      </w:r>
      <w:r>
        <w:t>r</w:t>
      </w:r>
      <w:r w:rsidR="0097245D" w:rsidRPr="00C37309">
        <w:t xml:space="preserve">istian </w:t>
      </w:r>
      <w:proofErr w:type="spellStart"/>
      <w:r w:rsidR="0097245D" w:rsidRPr="00C37309">
        <w:t>Vélot</w:t>
      </w:r>
      <w:proofErr w:type="spellEnd"/>
      <w:r w:rsidR="0097245D" w:rsidRPr="00C37309">
        <w:t xml:space="preserve"> </w:t>
      </w:r>
      <w:hyperlink r:id="rId13" w:history="1">
        <w:r w:rsidR="006A0A45" w:rsidRPr="006A0A45">
          <w:rPr>
            <w:rStyle w:val="Lienhypertexte"/>
          </w:rPr>
          <w:t>https://www.youtube.com/watch?v=MG0AOKssJII</w:t>
        </w:r>
      </w:hyperlink>
    </w:p>
    <w:p w14:paraId="4CEF057E" w14:textId="539CA3ED" w:rsidR="00DD7090" w:rsidRPr="00C37309" w:rsidRDefault="00DD7090" w:rsidP="00D2199B">
      <w:pPr>
        <w:pStyle w:val="Notedebasdepage"/>
      </w:pPr>
      <w:r>
        <w:t>Du chercheur au CNRS Laurent M</w:t>
      </w:r>
      <w:r w:rsidR="00756918">
        <w:t xml:space="preserve">ucchielli </w:t>
      </w:r>
      <w:hyperlink r:id="rId14" w:history="1">
        <w:r w:rsidRPr="00756918">
          <w:rPr>
            <w:rStyle w:val="Lienhypertexte"/>
          </w:rPr>
          <w:t>https://www.francesoir.fr/videos-les-debriefings/laurent-mucchielli-alerte</w:t>
        </w:r>
      </w:hyperlink>
    </w:p>
  </w:footnote>
  <w:footnote w:id="7">
    <w:p w14:paraId="48809934" w14:textId="2727B6E1" w:rsidR="0097245D" w:rsidRDefault="0097245D" w:rsidP="00D2199B">
      <w:pPr>
        <w:pStyle w:val="Notedebasdepage"/>
      </w:pPr>
      <w:r w:rsidRPr="00C37309">
        <w:rPr>
          <w:rStyle w:val="Appelnotedebasdep"/>
        </w:rPr>
        <w:footnoteRef/>
      </w:r>
      <w:r w:rsidRPr="00C37309">
        <w:t xml:space="preserve"> Source : Vidal</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17"/>
    <w:rsid w:val="000C5B5B"/>
    <w:rsid w:val="000E49CE"/>
    <w:rsid w:val="00274AC7"/>
    <w:rsid w:val="002F0F47"/>
    <w:rsid w:val="006738A8"/>
    <w:rsid w:val="006A0A45"/>
    <w:rsid w:val="006E5E79"/>
    <w:rsid w:val="00756918"/>
    <w:rsid w:val="00790517"/>
    <w:rsid w:val="007A7541"/>
    <w:rsid w:val="007C30A5"/>
    <w:rsid w:val="009630EE"/>
    <w:rsid w:val="0097245D"/>
    <w:rsid w:val="00A12783"/>
    <w:rsid w:val="00AE321B"/>
    <w:rsid w:val="00B726C4"/>
    <w:rsid w:val="00BA3FFC"/>
    <w:rsid w:val="00BF410D"/>
    <w:rsid w:val="00C37309"/>
    <w:rsid w:val="00C92213"/>
    <w:rsid w:val="00D2199B"/>
    <w:rsid w:val="00DD7090"/>
    <w:rsid w:val="00FA385C"/>
    <w:rsid w:val="00FA5ABC"/>
    <w:rsid w:val="00FE1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AF91"/>
  <w15:chartTrackingRefBased/>
  <w15:docId w15:val="{8BCD7E0F-92AB-43CD-981E-4D5437BD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726C4"/>
    <w:pPr>
      <w:spacing w:after="0" w:line="240" w:lineRule="auto"/>
    </w:pPr>
    <w:rPr>
      <w:sz w:val="20"/>
      <w:szCs w:val="20"/>
    </w:rPr>
  </w:style>
  <w:style w:type="character" w:customStyle="1" w:styleId="NotedebasdepageCar">
    <w:name w:val="Note de bas de page Car"/>
    <w:basedOn w:val="Policepardfaut"/>
    <w:link w:val="Notedebasdepage"/>
    <w:uiPriority w:val="99"/>
    <w:rsid w:val="00B726C4"/>
    <w:rPr>
      <w:sz w:val="20"/>
      <w:szCs w:val="20"/>
    </w:rPr>
  </w:style>
  <w:style w:type="character" w:styleId="Appelnotedebasdep">
    <w:name w:val="footnote reference"/>
    <w:basedOn w:val="Policepardfaut"/>
    <w:uiPriority w:val="99"/>
    <w:semiHidden/>
    <w:unhideWhenUsed/>
    <w:rsid w:val="00B726C4"/>
    <w:rPr>
      <w:vertAlign w:val="superscript"/>
    </w:rPr>
  </w:style>
  <w:style w:type="character" w:styleId="Marquedecommentaire">
    <w:name w:val="annotation reference"/>
    <w:basedOn w:val="Policepardfaut"/>
    <w:uiPriority w:val="99"/>
    <w:semiHidden/>
    <w:unhideWhenUsed/>
    <w:rsid w:val="00BF410D"/>
    <w:rPr>
      <w:sz w:val="16"/>
      <w:szCs w:val="16"/>
    </w:rPr>
  </w:style>
  <w:style w:type="paragraph" w:styleId="Commentaire">
    <w:name w:val="annotation text"/>
    <w:basedOn w:val="Normal"/>
    <w:link w:val="CommentaireCar"/>
    <w:uiPriority w:val="99"/>
    <w:unhideWhenUsed/>
    <w:rsid w:val="00BF410D"/>
    <w:pPr>
      <w:spacing w:line="240" w:lineRule="auto"/>
    </w:pPr>
    <w:rPr>
      <w:sz w:val="20"/>
      <w:szCs w:val="20"/>
    </w:rPr>
  </w:style>
  <w:style w:type="character" w:customStyle="1" w:styleId="CommentaireCar">
    <w:name w:val="Commentaire Car"/>
    <w:basedOn w:val="Policepardfaut"/>
    <w:link w:val="Commentaire"/>
    <w:uiPriority w:val="99"/>
    <w:rsid w:val="00BF410D"/>
    <w:rPr>
      <w:sz w:val="20"/>
      <w:szCs w:val="20"/>
    </w:rPr>
  </w:style>
  <w:style w:type="character" w:styleId="Lienhypertexte">
    <w:name w:val="Hyperlink"/>
    <w:basedOn w:val="Policepardfaut"/>
    <w:uiPriority w:val="99"/>
    <w:unhideWhenUsed/>
    <w:rsid w:val="00BF410D"/>
    <w:rPr>
      <w:color w:val="0563C1" w:themeColor="hyperlink"/>
      <w:u w:val="single"/>
    </w:rPr>
  </w:style>
  <w:style w:type="paragraph" w:styleId="Textedebulles">
    <w:name w:val="Balloon Text"/>
    <w:basedOn w:val="Normal"/>
    <w:link w:val="TextedebullesCar"/>
    <w:uiPriority w:val="99"/>
    <w:semiHidden/>
    <w:unhideWhenUsed/>
    <w:rsid w:val="00BF41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410D"/>
    <w:rPr>
      <w:rFonts w:ascii="Segoe UI" w:hAnsi="Segoe UI" w:cs="Segoe UI"/>
      <w:sz w:val="18"/>
      <w:szCs w:val="18"/>
    </w:rPr>
  </w:style>
  <w:style w:type="character" w:styleId="Lienhypertextesuivivisit">
    <w:name w:val="FollowedHyperlink"/>
    <w:basedOn w:val="Policepardfaut"/>
    <w:uiPriority w:val="99"/>
    <w:semiHidden/>
    <w:unhideWhenUsed/>
    <w:rsid w:val="00A12783"/>
    <w:rPr>
      <w:color w:val="954F72" w:themeColor="followedHyperlink"/>
      <w:u w:val="single"/>
    </w:rPr>
  </w:style>
  <w:style w:type="character" w:styleId="Mentionnonrsolue">
    <w:name w:val="Unresolved Mention"/>
    <w:basedOn w:val="Policepardfaut"/>
    <w:uiPriority w:val="99"/>
    <w:semiHidden/>
    <w:unhideWhenUsed/>
    <w:rsid w:val="006E5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reinfocovid.fr/tribune-le-confinement-constitue-un-remede-pire-que-le-mal-pour-la-societe-francaise/" TargetMode="External"/><Relationship Id="rId13" Type="http://schemas.openxmlformats.org/officeDocument/2006/relationships/hyperlink" Target="https://www.youtube.com/watch?v=MG0AOKssJII" TargetMode="External"/><Relationship Id="rId3" Type="http://schemas.openxmlformats.org/officeDocument/2006/relationships/hyperlink" Target="https://reinfocovid.fr/type_darticle_scientifique/traitements/" TargetMode="External"/><Relationship Id="rId7" Type="http://schemas.openxmlformats.org/officeDocument/2006/relationships/hyperlink" Target="https://reinfocovid.fr/question-reponse/test-rt-pcr/" TargetMode="External"/><Relationship Id="rId12" Type="http://schemas.openxmlformats.org/officeDocument/2006/relationships/hyperlink" Target="https://vimeo.com/442967086" TargetMode="External"/><Relationship Id="rId2" Type="http://schemas.openxmlformats.org/officeDocument/2006/relationships/hyperlink" Target="https://www.liberation.fr/checknews/2020/06/03/les-previsions-de-ferguson-qui-ont-conduit-de-nombreux-pays-a-se-confiner-etaient-elles-fantaisistes_1790061/" TargetMode="External"/><Relationship Id="rId1" Type="http://schemas.openxmlformats.org/officeDocument/2006/relationships/hyperlink" Target="https://reinfocovid.fr/question-reponse/epidemiologie/" TargetMode="External"/><Relationship Id="rId6" Type="http://schemas.openxmlformats.org/officeDocument/2006/relationships/hyperlink" Target="https://reinfocovid.fr/question-reponse/masque-pour-les-enfants/" TargetMode="External"/><Relationship Id="rId11" Type="http://schemas.openxmlformats.org/officeDocument/2006/relationships/hyperlink" Target="https://reinfocovid.fr/articles-scientifiques/" TargetMode="External"/><Relationship Id="rId5" Type="http://schemas.openxmlformats.org/officeDocument/2006/relationships/hyperlink" Target="https://reinfocovid.fr/question-reponse/masque-en-sante-publique/" TargetMode="External"/><Relationship Id="rId10" Type="http://schemas.openxmlformats.org/officeDocument/2006/relationships/hyperlink" Target="https://www.france24.com/fr/20090903-le-laboratoire-pfizer-ecope-dune-amende-23%C2%A0milliards-dollars-" TargetMode="External"/><Relationship Id="rId4" Type="http://schemas.openxmlformats.org/officeDocument/2006/relationships/hyperlink" Target="https://reinfocovid.fr/question-reponse/efficacite-port-du-masque-masque/" TargetMode="External"/><Relationship Id="rId9" Type="http://schemas.openxmlformats.org/officeDocument/2006/relationships/hyperlink" Target="https://www.youtube.com/watch?v=D8hvDKHIxKw" TargetMode="External"/><Relationship Id="rId14" Type="http://schemas.openxmlformats.org/officeDocument/2006/relationships/hyperlink" Target="https://www.francesoir.fr/videos-les-debriefings/laurent-mucchielli-aler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827E-6CB5-4A3A-B3C5-C831C299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dcterms:created xsi:type="dcterms:W3CDTF">2021-08-01T18:39:00Z</dcterms:created>
  <dcterms:modified xsi:type="dcterms:W3CDTF">2021-08-01T19:57:00Z</dcterms:modified>
</cp:coreProperties>
</file>